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92" w:rsidRDefault="003E4A92" w:rsidP="00CE0A72">
      <w:pPr>
        <w:spacing w:line="500" w:lineRule="exact"/>
        <w:jc w:val="center"/>
        <w:rPr>
          <w:rFonts w:ascii="方正小标宋简体" w:eastAsia="方正小标宋简体" w:hAnsi="黑体"/>
          <w:spacing w:val="-14"/>
          <w:sz w:val="32"/>
          <w:szCs w:val="32"/>
        </w:rPr>
      </w:pPr>
      <w:r>
        <w:rPr>
          <w:rFonts w:ascii="微软雅黑" w:eastAsia="微软雅黑" w:hAnsi="微软雅黑" w:cs="微软雅黑" w:hint="eastAsia"/>
          <w:spacing w:val="-14"/>
          <w:sz w:val="32"/>
          <w:szCs w:val="32"/>
        </w:rPr>
        <w:t>北京工商大学系统科学学科2</w:t>
      </w:r>
      <w:r>
        <w:rPr>
          <w:rFonts w:ascii="微软雅黑" w:eastAsia="微软雅黑" w:hAnsi="微软雅黑" w:cs="微软雅黑"/>
          <w:spacing w:val="-14"/>
          <w:sz w:val="32"/>
          <w:szCs w:val="32"/>
        </w:rPr>
        <w:t>022</w:t>
      </w:r>
      <w:r>
        <w:rPr>
          <w:rFonts w:ascii="微软雅黑" w:eastAsia="微软雅黑" w:hAnsi="微软雅黑" w:cs="微软雅黑" w:hint="eastAsia"/>
          <w:spacing w:val="-14"/>
          <w:sz w:val="32"/>
          <w:szCs w:val="32"/>
        </w:rPr>
        <w:t>年博士研究生招生专业目录</w:t>
      </w: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527"/>
        <w:gridCol w:w="1080"/>
        <w:gridCol w:w="2919"/>
        <w:gridCol w:w="3833"/>
        <w:gridCol w:w="3020"/>
      </w:tblGrid>
      <w:tr w:rsidR="00FC3381" w:rsidTr="00FC3381">
        <w:trPr>
          <w:trHeight w:val="1266"/>
          <w:tblHeader/>
        </w:trPr>
        <w:tc>
          <w:tcPr>
            <w:tcW w:w="368" w:type="pct"/>
            <w:shd w:val="clear" w:color="auto" w:fill="auto"/>
            <w:vAlign w:val="center"/>
          </w:tcPr>
          <w:p w:rsidR="00FC3381" w:rsidRDefault="00FC3381" w:rsidP="00026A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招生学院名称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C3381" w:rsidRDefault="00FC3381" w:rsidP="00026A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招生专业代码及名称</w:t>
            </w:r>
          </w:p>
        </w:tc>
        <w:tc>
          <w:tcPr>
            <w:tcW w:w="404" w:type="pct"/>
            <w:vAlign w:val="center"/>
          </w:tcPr>
          <w:p w:rsidR="00FC3381" w:rsidRDefault="00FC3381" w:rsidP="00026A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lang w:eastAsia="zh-Hans"/>
              </w:rPr>
              <w:t>招生计划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FC3381" w:rsidRDefault="00FC3381" w:rsidP="00026A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434" w:type="pct"/>
            <w:vAlign w:val="center"/>
          </w:tcPr>
          <w:p w:rsidR="00FC3381" w:rsidRDefault="00FC3381" w:rsidP="00026A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C3381" w:rsidRDefault="00FC3381" w:rsidP="00026A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考试科目</w:t>
            </w:r>
          </w:p>
        </w:tc>
      </w:tr>
      <w:tr w:rsidR="00FC3381" w:rsidTr="00FC3381">
        <w:trPr>
          <w:tblHeader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0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06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人工智能</w:t>
            </w: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学院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C3381" w:rsidRPr="00F44585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F44585">
              <w:rPr>
                <w:rFonts w:ascii="仿宋_GB2312" w:eastAsia="仿宋_GB2312" w:hAnsi="微软雅黑" w:cs="宋体" w:hint="eastAsia"/>
                <w:bCs/>
                <w:color w:val="444444"/>
                <w:kern w:val="0"/>
                <w:sz w:val="22"/>
              </w:rPr>
              <w:t>0</w:t>
            </w:r>
            <w:r w:rsidRPr="00F44585">
              <w:rPr>
                <w:rFonts w:ascii="仿宋_GB2312" w:eastAsia="仿宋_GB2312" w:hAnsi="微软雅黑" w:cs="宋体"/>
                <w:bCs/>
                <w:color w:val="444444"/>
                <w:kern w:val="0"/>
                <w:sz w:val="22"/>
              </w:rPr>
              <w:t>71100</w:t>
            </w:r>
            <w:r w:rsidRPr="00F44585">
              <w:rPr>
                <w:rFonts w:ascii="仿宋_GB2312" w:eastAsia="仿宋_GB2312" w:hAnsi="微软雅黑" w:cs="宋体" w:hint="eastAsia"/>
                <w:bCs/>
                <w:color w:val="444444"/>
                <w:kern w:val="0"/>
                <w:sz w:val="22"/>
              </w:rPr>
              <w:t>系统科学</w:t>
            </w:r>
          </w:p>
        </w:tc>
        <w:tc>
          <w:tcPr>
            <w:tcW w:w="404" w:type="pct"/>
            <w:vMerge w:val="restart"/>
            <w:vAlign w:val="center"/>
          </w:tcPr>
          <w:p w:rsidR="00FC3381" w:rsidRPr="00F44585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C426A0" w:rsidRDefault="00FC3381" w:rsidP="00CE0A7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1.</w:t>
            </w:r>
            <w:r w:rsidRPr="00391EB7">
              <w:rPr>
                <w:rFonts w:ascii="微软雅黑" w:eastAsia="微软雅黑" w:hAnsi="微软雅黑" w:cs="宋体" w:hint="eastAsia"/>
                <w:color w:val="444444"/>
                <w:kern w:val="0"/>
                <w:sz w:val="15"/>
                <w:szCs w:val="15"/>
              </w:rPr>
              <w:t xml:space="preserve"> </w:t>
            </w:r>
            <w:r w:rsidRPr="0043312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复杂系统建模与调控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391EB7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5"/>
                <w:szCs w:val="15"/>
              </w:rPr>
            </w:pPr>
            <w:r w:rsidRPr="00CF6019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王小艺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(外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)</w:t>
            </w:r>
            <w:r w:rsidRPr="00CF6019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、</w:t>
            </w:r>
            <w:r w:rsidRPr="00123EBD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徐登辉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1)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线性系统理论</w:t>
            </w:r>
          </w:p>
          <w:p w:rsidR="00FC3381" w:rsidRPr="00874C64" w:rsidRDefault="00FC3381" w:rsidP="00F4458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2)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最优控制</w:t>
            </w:r>
          </w:p>
        </w:tc>
      </w:tr>
      <w:tr w:rsidR="00FC3381" w:rsidTr="00FC3381">
        <w:trPr>
          <w:tblHeader/>
        </w:trPr>
        <w:tc>
          <w:tcPr>
            <w:tcW w:w="368" w:type="pct"/>
            <w:vMerge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vMerge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CA44EB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2.</w:t>
            </w:r>
            <w:r w:rsidRPr="00391EB7">
              <w:rPr>
                <w:rFonts w:ascii="微软雅黑" w:eastAsia="微软雅黑" w:hAnsi="微软雅黑" w:cs="宋体" w:hint="eastAsia"/>
                <w:color w:val="444444"/>
                <w:kern w:val="0"/>
                <w:sz w:val="15"/>
                <w:szCs w:val="15"/>
              </w:rPr>
              <w:t xml:space="preserve"> </w:t>
            </w:r>
            <w:r w:rsidRPr="0043312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系统分析与集成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391EB7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5"/>
                <w:szCs w:val="15"/>
              </w:rPr>
            </w:pPr>
            <w:r w:rsidRPr="00CF6019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于重重、王瑜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1)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 xml:space="preserve"> 线性系统理论</w:t>
            </w:r>
          </w:p>
          <w:p w:rsidR="00FC3381" w:rsidRPr="00874C64" w:rsidRDefault="00FC3381" w:rsidP="00F4458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2)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数据结构与算法设计</w:t>
            </w:r>
          </w:p>
        </w:tc>
      </w:tr>
      <w:tr w:rsidR="00FC3381" w:rsidTr="00FC3381">
        <w:trPr>
          <w:tblHeader/>
        </w:trPr>
        <w:tc>
          <w:tcPr>
            <w:tcW w:w="368" w:type="pct"/>
            <w:vMerge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vMerge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CA44EB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3.</w:t>
            </w:r>
            <w:r w:rsidRPr="00391EB7">
              <w:rPr>
                <w:rFonts w:ascii="微软雅黑" w:eastAsia="微软雅黑" w:hAnsi="微软雅黑" w:cs="宋体" w:hint="eastAsia"/>
                <w:color w:val="444444"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食品安全与应急防控系统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391EB7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刘翠玲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1)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 xml:space="preserve"> 线性系统理论</w:t>
            </w:r>
          </w:p>
          <w:p w:rsidR="00FC3381" w:rsidRPr="00874C64" w:rsidRDefault="00FC3381" w:rsidP="00F4458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2)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最优控制</w:t>
            </w:r>
          </w:p>
        </w:tc>
      </w:tr>
      <w:tr w:rsidR="00FC3381" w:rsidTr="00FC3381">
        <w:trPr>
          <w:tblHeader/>
        </w:trPr>
        <w:tc>
          <w:tcPr>
            <w:tcW w:w="368" w:type="pct"/>
            <w:vMerge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vMerge/>
          </w:tcPr>
          <w:p w:rsidR="00FC3381" w:rsidRDefault="00FC3381" w:rsidP="00CE0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391EB7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4.</w:t>
            </w:r>
            <w:r w:rsidRPr="00391EB7">
              <w:rPr>
                <w:rFonts w:ascii="微软雅黑" w:eastAsia="微软雅黑" w:hAnsi="微软雅黑" w:cs="宋体" w:hint="eastAsia"/>
                <w:color w:val="444444"/>
                <w:kern w:val="0"/>
                <w:sz w:val="15"/>
                <w:szCs w:val="15"/>
              </w:rPr>
              <w:t xml:space="preserve"> </w:t>
            </w:r>
            <w:r w:rsidRPr="00CA44EB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社会经济系统智能决策与治理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CF6019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金学波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1)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 xml:space="preserve"> 线性系统理论</w:t>
            </w:r>
          </w:p>
          <w:p w:rsidR="00FC3381" w:rsidRPr="00874C64" w:rsidRDefault="00FC3381" w:rsidP="00F4458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391EB7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2)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微观经济学</w:t>
            </w:r>
          </w:p>
        </w:tc>
      </w:tr>
      <w:tr w:rsidR="00FC3381" w:rsidTr="008536E3">
        <w:trPr>
          <w:tblHeader/>
        </w:trPr>
        <w:tc>
          <w:tcPr>
            <w:tcW w:w="368" w:type="pct"/>
            <w:shd w:val="clear" w:color="auto" w:fill="auto"/>
            <w:vAlign w:val="center"/>
          </w:tcPr>
          <w:p w:rsidR="00FC3381" w:rsidRPr="00A106FC" w:rsidRDefault="00FC3381" w:rsidP="00CE0A72">
            <w:pPr>
              <w:widowControl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0</w:t>
            </w:r>
            <w: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01</w:t>
            </w: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数学与统计学院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C3381" w:rsidRPr="00A106FC" w:rsidRDefault="00FC3381" w:rsidP="00CE0A72">
            <w:pPr>
              <w:widowControl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071100系统科学</w:t>
            </w:r>
          </w:p>
        </w:tc>
        <w:tc>
          <w:tcPr>
            <w:tcW w:w="404" w:type="pct"/>
            <w:vAlign w:val="center"/>
          </w:tcPr>
          <w:p w:rsidR="00FC3381" w:rsidRPr="00A106FC" w:rsidRDefault="00C82F7C" w:rsidP="00CE0A72">
            <w:pPr>
              <w:widowControl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391EB7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1.</w:t>
            </w:r>
            <w:r w:rsidRPr="00A106FC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系统分析与集成（非线性系统分析与大数据）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CF6019" w:rsidRDefault="00FC3381" w:rsidP="00CE0A7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70ED3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刘艳楠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、莫立坡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A106FC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1) 线性系统理论</w:t>
            </w:r>
          </w:p>
          <w:p w:rsidR="00FC3381" w:rsidRPr="00391EB7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2) 数据结构与算法设计</w:t>
            </w:r>
          </w:p>
        </w:tc>
      </w:tr>
      <w:tr w:rsidR="00FC3381" w:rsidTr="008536E3">
        <w:trPr>
          <w:tblHeader/>
        </w:trPr>
        <w:tc>
          <w:tcPr>
            <w:tcW w:w="368" w:type="pct"/>
            <w:shd w:val="clear" w:color="auto" w:fill="auto"/>
          </w:tcPr>
          <w:p w:rsidR="00FC3381" w:rsidRPr="00A106FC" w:rsidRDefault="00FC3381" w:rsidP="00A106FC">
            <w:pP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007计算机学院</w:t>
            </w:r>
          </w:p>
        </w:tc>
        <w:tc>
          <w:tcPr>
            <w:tcW w:w="571" w:type="pct"/>
            <w:shd w:val="clear" w:color="auto" w:fill="auto"/>
          </w:tcPr>
          <w:p w:rsidR="00FC3381" w:rsidRPr="00A106FC" w:rsidRDefault="00FC3381" w:rsidP="00A106FC">
            <w:pP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071100系统科学</w:t>
            </w:r>
          </w:p>
        </w:tc>
        <w:tc>
          <w:tcPr>
            <w:tcW w:w="404" w:type="pct"/>
            <w:vAlign w:val="center"/>
          </w:tcPr>
          <w:p w:rsidR="00FC3381" w:rsidRPr="00A106FC" w:rsidRDefault="00FC3381" w:rsidP="00A106FC">
            <w:pPr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A106FC" w:rsidRDefault="00FC3381" w:rsidP="00A106FC">
            <w:pP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1.</w:t>
            </w: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系统分析与集成（大数据可视分析</w:t>
            </w:r>
            <w:r w:rsidR="00E327C9"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）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A106FC" w:rsidRDefault="00FC3381" w:rsidP="00A106FC">
            <w:pPr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陈谊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、</w:t>
            </w: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韩忠明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、</w:t>
            </w: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陈晓明</w:t>
            </w:r>
            <w:r>
              <w:rPr>
                <w:rFonts w:ascii="仿宋_GB2312" w:eastAsia="仿宋_GB2312" w:hAnsi="微软雅黑" w:cs="宋体" w:hint="eastAsia"/>
                <w:color w:val="444444"/>
                <w:kern w:val="0"/>
                <w:sz w:val="22"/>
              </w:rPr>
              <w:t>、</w:t>
            </w: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张珣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81" w:rsidRPr="00A106FC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1) 线性系统理论</w:t>
            </w:r>
          </w:p>
          <w:p w:rsidR="00FC3381" w:rsidRPr="00391EB7" w:rsidRDefault="00FC3381" w:rsidP="00A106F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</w:pPr>
            <w:r w:rsidRPr="00A106FC">
              <w:rPr>
                <w:rFonts w:ascii="仿宋_GB2312" w:eastAsia="仿宋_GB2312" w:hAnsi="微软雅黑" w:cs="宋体"/>
                <w:color w:val="444444"/>
                <w:kern w:val="0"/>
                <w:sz w:val="22"/>
              </w:rPr>
              <w:t>2) 数据结构与算法设计</w:t>
            </w:r>
          </w:p>
        </w:tc>
      </w:tr>
    </w:tbl>
    <w:p w:rsidR="0057198F" w:rsidRDefault="0057198F">
      <w:bookmarkStart w:id="0" w:name="_GoBack"/>
      <w:bookmarkEnd w:id="0"/>
    </w:p>
    <w:sectPr w:rsidR="0057198F" w:rsidSect="00A106FC">
      <w:pgSz w:w="16838" w:h="11906" w:orient="landscape"/>
      <w:pgMar w:top="1797" w:right="1361" w:bottom="179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D4" w:rsidRDefault="00955AD4" w:rsidP="00CE0A72">
      <w:r>
        <w:separator/>
      </w:r>
    </w:p>
  </w:endnote>
  <w:endnote w:type="continuationSeparator" w:id="0">
    <w:p w:rsidR="00955AD4" w:rsidRDefault="00955AD4" w:rsidP="00C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D4" w:rsidRDefault="00955AD4" w:rsidP="00CE0A72">
      <w:r>
        <w:separator/>
      </w:r>
    </w:p>
  </w:footnote>
  <w:footnote w:type="continuationSeparator" w:id="0">
    <w:p w:rsidR="00955AD4" w:rsidRDefault="00955AD4" w:rsidP="00CE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67"/>
    <w:rsid w:val="000135C5"/>
    <w:rsid w:val="00070123"/>
    <w:rsid w:val="000F48C6"/>
    <w:rsid w:val="00123EBD"/>
    <w:rsid w:val="002953E0"/>
    <w:rsid w:val="002C10D1"/>
    <w:rsid w:val="00346DF7"/>
    <w:rsid w:val="00381576"/>
    <w:rsid w:val="003A12E1"/>
    <w:rsid w:val="003E4A92"/>
    <w:rsid w:val="003E65A3"/>
    <w:rsid w:val="0049733B"/>
    <w:rsid w:val="004C50B5"/>
    <w:rsid w:val="00554059"/>
    <w:rsid w:val="0057198F"/>
    <w:rsid w:val="005C75D5"/>
    <w:rsid w:val="005D357E"/>
    <w:rsid w:val="005D5F32"/>
    <w:rsid w:val="00656C93"/>
    <w:rsid w:val="006C2687"/>
    <w:rsid w:val="0075084D"/>
    <w:rsid w:val="00754C6E"/>
    <w:rsid w:val="007B7356"/>
    <w:rsid w:val="007C2094"/>
    <w:rsid w:val="008536E3"/>
    <w:rsid w:val="00895C67"/>
    <w:rsid w:val="008A6F97"/>
    <w:rsid w:val="00955AD4"/>
    <w:rsid w:val="009F319D"/>
    <w:rsid w:val="00A106FC"/>
    <w:rsid w:val="00A12C9C"/>
    <w:rsid w:val="00A70ED3"/>
    <w:rsid w:val="00AD319A"/>
    <w:rsid w:val="00BC099E"/>
    <w:rsid w:val="00BF6833"/>
    <w:rsid w:val="00C82F7C"/>
    <w:rsid w:val="00CB1C08"/>
    <w:rsid w:val="00CE0A72"/>
    <w:rsid w:val="00CF6019"/>
    <w:rsid w:val="00D52979"/>
    <w:rsid w:val="00E327C9"/>
    <w:rsid w:val="00E64693"/>
    <w:rsid w:val="00E80E54"/>
    <w:rsid w:val="00F44585"/>
    <w:rsid w:val="00F55CF5"/>
    <w:rsid w:val="00FC338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65A1"/>
  <w15:chartTrackingRefBased/>
  <w15:docId w15:val="{B34D6C23-5E79-493F-8EC9-0FE18130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14</cp:revision>
  <dcterms:created xsi:type="dcterms:W3CDTF">2021-12-03T02:13:00Z</dcterms:created>
  <dcterms:modified xsi:type="dcterms:W3CDTF">2022-03-02T08:10:00Z</dcterms:modified>
</cp:coreProperties>
</file>